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65" w:rsidRDefault="00087E65" w:rsidP="00087E65">
      <w:r>
        <w:t>OUR SERVICES:</w:t>
      </w:r>
    </w:p>
    <w:p w:rsidR="00087E65" w:rsidRDefault="00087E65" w:rsidP="00087E65">
      <w:r>
        <w:t>1. CORPORATE TAX COMPLIANCE SERVICE</w:t>
      </w:r>
    </w:p>
    <w:p w:rsidR="00087E65" w:rsidRDefault="00087E65" w:rsidP="00087E65">
      <w:r>
        <w:t>To prepare and file at the Inland Revenue Board (IRB), the Company’s annual tax return (Form C) and, in that connection, prepare the income tax computation.</w:t>
      </w:r>
    </w:p>
    <w:p w:rsidR="00087E65" w:rsidRDefault="00087E65" w:rsidP="00087E65"/>
    <w:p w:rsidR="00087E65" w:rsidRDefault="00087E65" w:rsidP="00087E65">
      <w:r>
        <w:t>To advise the payment of the balance of tax (if any) based on the Company’s annual tax return</w:t>
      </w:r>
    </w:p>
    <w:p w:rsidR="00087E65" w:rsidRDefault="00087E65" w:rsidP="00087E65"/>
    <w:p w:rsidR="00087E65" w:rsidRDefault="00087E65" w:rsidP="00087E65">
      <w:r>
        <w:t xml:space="preserve">To advise the due date for submission of the return of original estimated tax payable (Form CP 204) </w:t>
      </w:r>
    </w:p>
    <w:p w:rsidR="00087E65" w:rsidRDefault="00087E65" w:rsidP="00087E65">
      <w:proofErr w:type="gramStart"/>
      <w:r>
        <w:t>and</w:t>
      </w:r>
      <w:proofErr w:type="gramEnd"/>
      <w:r>
        <w:t xml:space="preserve"> compliance requirements in relation to the amount of the estimated tax.</w:t>
      </w:r>
    </w:p>
    <w:p w:rsidR="00087E65" w:rsidRDefault="00087E65" w:rsidP="00087E65"/>
    <w:p w:rsidR="00087E65" w:rsidRDefault="00087E65" w:rsidP="00087E65">
      <w:r>
        <w:t>To complete and submit the Form CP 204 based on the amount of estimated tax payable furnished by the company.</w:t>
      </w:r>
    </w:p>
    <w:p w:rsidR="00087E65" w:rsidRDefault="00087E65" w:rsidP="00087E65"/>
    <w:p w:rsidR="00087E65" w:rsidRDefault="00087E65" w:rsidP="00087E65">
      <w:r>
        <w:t>To remind for the 6th and 9th month’s revision of estimates of tax payable</w:t>
      </w:r>
    </w:p>
    <w:p w:rsidR="00087E65" w:rsidRDefault="00087E65" w:rsidP="00087E65"/>
    <w:p w:rsidR="00087E65" w:rsidRDefault="00087E65" w:rsidP="00087E65">
      <w:r>
        <w:t>To prepare and submit the revision of estimate of tax payable via Form CP204A, if any.</w:t>
      </w:r>
    </w:p>
    <w:p w:rsidR="00087E65" w:rsidRDefault="00087E65" w:rsidP="00087E65"/>
    <w:p w:rsidR="00087E65" w:rsidRDefault="00087E65" w:rsidP="00087E65">
      <w:r>
        <w:t xml:space="preserve">To remit monthly tax instalments payment at the IRB payment counter (excluding </w:t>
      </w:r>
      <w:proofErr w:type="spellStart"/>
      <w:r>
        <w:t>cheque</w:t>
      </w:r>
      <w:proofErr w:type="spellEnd"/>
      <w:r>
        <w:t xml:space="preserve"> collection services from your office)</w:t>
      </w:r>
    </w:p>
    <w:p w:rsidR="00087E65" w:rsidRDefault="00087E65" w:rsidP="00087E65">
      <w:r>
        <w:t>To send the tax instalment scheme or CP 204 to the company and to confirm receipt of the same.</w:t>
      </w:r>
    </w:p>
    <w:p w:rsidR="00087E65" w:rsidRDefault="00087E65" w:rsidP="00087E65">
      <w:r>
        <w:t>2. TAX PLANNING &amp; ADVISORY SERVICE</w:t>
      </w:r>
    </w:p>
    <w:p w:rsidR="00087E65" w:rsidRDefault="00087E65" w:rsidP="00087E65">
      <w:r>
        <w:t>Company Tax Planning</w:t>
      </w:r>
    </w:p>
    <w:p w:rsidR="00087E65" w:rsidRDefault="00087E65" w:rsidP="00087E65">
      <w:r>
        <w:t xml:space="preserve">           ×    Re-structuring</w:t>
      </w:r>
    </w:p>
    <w:p w:rsidR="00087E65" w:rsidRDefault="00087E65" w:rsidP="00087E65">
      <w:r>
        <w:t xml:space="preserve">           ×    Group relief</w:t>
      </w:r>
    </w:p>
    <w:p w:rsidR="00087E65" w:rsidRDefault="00087E65" w:rsidP="00087E65">
      <w:r>
        <w:t xml:space="preserve">           ×    Group credit set-off</w:t>
      </w:r>
    </w:p>
    <w:p w:rsidR="00087E65" w:rsidRDefault="00087E65" w:rsidP="00087E65">
      <w:r>
        <w:t>Application of tax incentives</w:t>
      </w:r>
    </w:p>
    <w:p w:rsidR="00087E65" w:rsidRDefault="00087E65" w:rsidP="00087E65">
      <w:r>
        <w:t xml:space="preserve">           ×    Pioneer status</w:t>
      </w:r>
    </w:p>
    <w:p w:rsidR="00087E65" w:rsidRDefault="00087E65" w:rsidP="00087E65">
      <w:r>
        <w:t xml:space="preserve">           ×    Investment tax allowance</w:t>
      </w:r>
    </w:p>
    <w:p w:rsidR="00087E65" w:rsidRDefault="00087E65" w:rsidP="00087E65">
      <w:r>
        <w:t xml:space="preserve">           ×    Reinvestment allowance </w:t>
      </w:r>
    </w:p>
    <w:p w:rsidR="00087E65" w:rsidRDefault="00087E65" w:rsidP="00087E65">
      <w:r>
        <w:t>Company allowance</w:t>
      </w:r>
    </w:p>
    <w:p w:rsidR="00087E65" w:rsidRDefault="00087E65" w:rsidP="00087E65">
      <w:r>
        <w:t xml:space="preserve">           ×    Industrial building allowance</w:t>
      </w:r>
    </w:p>
    <w:p w:rsidR="00087E65" w:rsidRDefault="00087E65" w:rsidP="00087E65">
      <w:r>
        <w:t xml:space="preserve">           ×    Export allowance</w:t>
      </w:r>
    </w:p>
    <w:p w:rsidR="00087E65" w:rsidRDefault="00087E65" w:rsidP="00087E65">
      <w:r>
        <w:t xml:space="preserve">           ×    Double deduction</w:t>
      </w:r>
    </w:p>
    <w:p w:rsidR="00087E65" w:rsidRDefault="00087E65" w:rsidP="00087E65">
      <w:r>
        <w:t>Retirement scheme</w:t>
      </w:r>
    </w:p>
    <w:p w:rsidR="00087E65" w:rsidRDefault="00087E65" w:rsidP="00087E65">
      <w:r>
        <w:t>Pre-tax audit</w:t>
      </w:r>
    </w:p>
    <w:p w:rsidR="00087E65" w:rsidRDefault="00087E65" w:rsidP="00087E65">
      <w:r>
        <w:t>Withholding tax planning &amp; advisory</w:t>
      </w:r>
    </w:p>
    <w:p w:rsidR="00087E65" w:rsidRDefault="00087E65" w:rsidP="00087E65">
      <w:r>
        <w:t>Real Property Gain Tax (RPGT)</w:t>
      </w:r>
    </w:p>
    <w:p w:rsidR="00087E65" w:rsidRDefault="00087E65" w:rsidP="00087E65">
      <w:proofErr w:type="gramStart"/>
      <w:r>
        <w:t>3.CLUBS</w:t>
      </w:r>
      <w:proofErr w:type="gramEnd"/>
      <w:r>
        <w:t>, ASSOCIATIONS, MANAGEMENT CORPORATION OR SIMILAR INSTITUTIONS</w:t>
      </w:r>
    </w:p>
    <w:p w:rsidR="00087E65" w:rsidRDefault="00087E65" w:rsidP="00087E65">
      <w:r>
        <w:t>To prepare and file at the Inland Revenue Board (IRB), the association’s annual tax return (Form TF) and, in that connection, prepare the income tax computation.</w:t>
      </w:r>
    </w:p>
    <w:p w:rsidR="00087E65" w:rsidRDefault="00087E65" w:rsidP="00087E65"/>
    <w:p w:rsidR="00087E65" w:rsidRDefault="00087E65" w:rsidP="00087E65">
      <w:r>
        <w:t>To advise the payment of the balance of tax (if any) based on the association’s annual tax return</w:t>
      </w:r>
    </w:p>
    <w:p w:rsidR="00087E65" w:rsidRDefault="00087E65" w:rsidP="00087E65"/>
    <w:p w:rsidR="00087E65" w:rsidRDefault="00087E65" w:rsidP="00087E65">
      <w:r>
        <w:t>To advise the due date for submission of the return of original estimated tax payable (Form CP 500) and compliance requirements in relation to the amount of the estimated tax.</w:t>
      </w:r>
    </w:p>
    <w:p w:rsidR="00087E65" w:rsidRDefault="00087E65" w:rsidP="00087E65">
      <w:r>
        <w:t>To remind for the revision of estimates of tax payable</w:t>
      </w:r>
    </w:p>
    <w:p w:rsidR="00087E65" w:rsidRDefault="00087E65" w:rsidP="00087E65">
      <w:r>
        <w:t>To prepare and submit the revision of estimate of tax payable via Form CP502, if any.</w:t>
      </w:r>
    </w:p>
    <w:p w:rsidR="00087E65" w:rsidRDefault="00087E65" w:rsidP="00087E65"/>
    <w:p w:rsidR="00087E65" w:rsidRDefault="00087E65" w:rsidP="00087E65">
      <w:r>
        <w:lastRenderedPageBreak/>
        <w:t>To send the tax instalment scheme or CP 500 to the company and to confirm receipt of the same.</w:t>
      </w:r>
    </w:p>
    <w:p w:rsidR="00087E65" w:rsidRDefault="00087E65" w:rsidP="00087E65">
      <w:r>
        <w:t>4. PERSONAL TAX</w:t>
      </w:r>
    </w:p>
    <w:p w:rsidR="00087E65" w:rsidRDefault="00087E65" w:rsidP="00087E65">
      <w:r>
        <w:t>Form B (Personal tax with business income)</w:t>
      </w:r>
    </w:p>
    <w:p w:rsidR="00087E65" w:rsidRDefault="00087E65" w:rsidP="00087E65"/>
    <w:p w:rsidR="00087E65" w:rsidRDefault="00087E65" w:rsidP="00087E65">
      <w:r>
        <w:t>Form BE (Personal tax with employment income)</w:t>
      </w:r>
    </w:p>
    <w:p w:rsidR="00087E65" w:rsidRDefault="00087E65" w:rsidP="00087E65"/>
    <w:p w:rsidR="00087E65" w:rsidRDefault="00087E65" w:rsidP="00087E65">
      <w:r>
        <w:t>Form P (Partnership)</w:t>
      </w:r>
    </w:p>
    <w:p w:rsidR="00087E65" w:rsidRDefault="00087E65" w:rsidP="00087E65"/>
    <w:p w:rsidR="00087E65" w:rsidRDefault="00087E65" w:rsidP="00087E65">
      <w:r>
        <w:t>Form M (Personal tax for non-resident)</w:t>
      </w:r>
    </w:p>
    <w:p w:rsidR="00087E65" w:rsidRDefault="00087E65" w:rsidP="00087E65">
      <w:r>
        <w:t>5. GOODS AND SERVICE TAX (GST)</w:t>
      </w:r>
    </w:p>
    <w:p w:rsidR="00087E65" w:rsidRDefault="00087E65" w:rsidP="00087E65">
      <w:r>
        <w:t>GST Training</w:t>
      </w:r>
    </w:p>
    <w:p w:rsidR="00087E65" w:rsidRDefault="00087E65" w:rsidP="00087E65"/>
    <w:p w:rsidR="00087E65" w:rsidRDefault="00087E65" w:rsidP="00087E65">
      <w:r>
        <w:t>Impact assessment study</w:t>
      </w:r>
    </w:p>
    <w:p w:rsidR="00087E65" w:rsidRDefault="00087E65" w:rsidP="00087E65"/>
    <w:p w:rsidR="00087E65" w:rsidRDefault="00087E65" w:rsidP="00087E65">
      <w:r>
        <w:t>Facilitate selection of alternatives</w:t>
      </w:r>
    </w:p>
    <w:p w:rsidR="00087E65" w:rsidRDefault="00087E65" w:rsidP="00087E65"/>
    <w:p w:rsidR="00087E65" w:rsidRDefault="00087E65" w:rsidP="00087E65">
      <w:r>
        <w:t>Implementation support</w:t>
      </w:r>
    </w:p>
    <w:p w:rsidR="00087E65" w:rsidRDefault="00087E65" w:rsidP="00087E65">
      <w:r>
        <w:t>Post GST support and consultation</w:t>
      </w:r>
    </w:p>
    <w:p w:rsidR="00087E65" w:rsidRDefault="00087E65" w:rsidP="00087E65">
      <w:r>
        <w:t>6. OTHER TAX SERVICES</w:t>
      </w:r>
    </w:p>
    <w:p w:rsidR="00087E65" w:rsidRDefault="00087E65" w:rsidP="00087E65">
      <w:r>
        <w:t>Form EA</w:t>
      </w:r>
    </w:p>
    <w:p w:rsidR="00087E65" w:rsidRDefault="00087E65" w:rsidP="00087E65"/>
    <w:p w:rsidR="00087E65" w:rsidRDefault="00087E65" w:rsidP="00087E65">
      <w:r>
        <w:t>Form E</w:t>
      </w:r>
    </w:p>
    <w:p w:rsidR="00087E65" w:rsidRDefault="00087E65" w:rsidP="00087E65"/>
    <w:p w:rsidR="00087E65" w:rsidRDefault="00087E65" w:rsidP="00087E65">
      <w:r>
        <w:t>Tax Clearance</w:t>
      </w:r>
    </w:p>
    <w:p w:rsidR="00087E65" w:rsidRDefault="00087E65" w:rsidP="00087E65"/>
    <w:p w:rsidR="00087E65" w:rsidRDefault="00087E65" w:rsidP="00087E65">
      <w:r>
        <w:t>Tax Credit Refund</w:t>
      </w:r>
    </w:p>
    <w:p w:rsidR="00087E65" w:rsidRDefault="00087E65" w:rsidP="00087E65"/>
    <w:p w:rsidR="00087E65" w:rsidRDefault="00087E65" w:rsidP="00087E65">
      <w:r>
        <w:t>Tax Credit Set-off</w:t>
      </w:r>
    </w:p>
    <w:p w:rsidR="00087E65" w:rsidRDefault="00087E65" w:rsidP="00087E65">
      <w:r>
        <w:t>7. WORKSHOP</w:t>
      </w:r>
    </w:p>
    <w:p w:rsidR="00087E65" w:rsidRDefault="00087E65" w:rsidP="00087E65">
      <w:r>
        <w:t xml:space="preserve">Budget &amp; GST Seminar </w:t>
      </w:r>
    </w:p>
    <w:p w:rsidR="00087E65" w:rsidRDefault="00087E65" w:rsidP="00087E65"/>
    <w:p w:rsidR="00087E65" w:rsidRDefault="00087E65" w:rsidP="00087E65">
      <w:r>
        <w:t>GST Implementation Workshop (English &amp; Mandarin Sessions)</w:t>
      </w:r>
    </w:p>
    <w:p w:rsidR="00087E65" w:rsidRDefault="00087E65" w:rsidP="00087E65"/>
    <w:p w:rsidR="00087E65" w:rsidRDefault="00087E65" w:rsidP="00087E65">
      <w:r>
        <w:t>Tax Audit &amp; Investigation Workshop</w:t>
      </w:r>
    </w:p>
    <w:p w:rsidR="00087E65" w:rsidRDefault="00087E65" w:rsidP="00087E65">
      <w:r>
        <w:t xml:space="preserve">Latest Tax updates: Loan to </w:t>
      </w:r>
      <w:proofErr w:type="gramStart"/>
      <w:r>
        <w:t>Director &amp;</w:t>
      </w:r>
      <w:proofErr w:type="gramEnd"/>
      <w:r>
        <w:t xml:space="preserve"> CP58</w:t>
      </w:r>
    </w:p>
    <w:p w:rsidR="00087E65" w:rsidRDefault="00087E65" w:rsidP="00087E65">
      <w:r>
        <w:t>Benefit from our services:</w:t>
      </w:r>
    </w:p>
    <w:p w:rsidR="00087E65" w:rsidRDefault="00087E65" w:rsidP="00087E65">
      <w:r>
        <w:t xml:space="preserve"> * Delivery of quality preparation of tax returns and computations on timely basis</w:t>
      </w:r>
    </w:p>
    <w:p w:rsidR="00087E65" w:rsidRDefault="00087E65" w:rsidP="00087E65">
      <w:r>
        <w:t xml:space="preserve"> * Identify and highlight tax risk areas and provide them with the right solutions</w:t>
      </w:r>
    </w:p>
    <w:p w:rsidR="00087E65" w:rsidRDefault="00087E65" w:rsidP="00087E65">
      <w:r>
        <w:t xml:space="preserve"> * Constantly looking for opportunities for tax savings and claiming of tax incentives</w:t>
      </w:r>
    </w:p>
    <w:p w:rsidR="00087E65" w:rsidRDefault="00087E65" w:rsidP="00087E65">
      <w:r>
        <w:t xml:space="preserve"> * Structuring of companies and operations to optimize tax benefits</w:t>
      </w:r>
    </w:p>
    <w:p w:rsidR="00087E65" w:rsidRDefault="00087E65" w:rsidP="00087E65">
      <w:r>
        <w:t xml:space="preserve"> * Maximize tax efficiency by reviewing business transactions and documentations</w:t>
      </w:r>
    </w:p>
    <w:p w:rsidR="00087E65" w:rsidRDefault="00087E65" w:rsidP="00087E65">
      <w:r>
        <w:t xml:space="preserve"> * Tax efficiency for property development companies and land deals</w:t>
      </w:r>
    </w:p>
    <w:p w:rsidR="00087E65" w:rsidRDefault="00087E65" w:rsidP="00087E65">
      <w:r>
        <w:t xml:space="preserve"> * Application for exemption of import duties and sales tax on the import of equipment and raw materials</w:t>
      </w:r>
    </w:p>
    <w:p w:rsidR="00087E65" w:rsidRDefault="00087E65" w:rsidP="00087E65">
      <w:r>
        <w:t xml:space="preserve"> * Advise on initial startups for foreign companies starting business in Malaysia</w:t>
      </w:r>
    </w:p>
    <w:p w:rsidR="003D66DB" w:rsidRDefault="00087E65" w:rsidP="00087E65">
      <w:r>
        <w:t xml:space="preserve"> * Advise on tax treaty issues relating to permanent establishments and withholding tax issues</w:t>
      </w:r>
    </w:p>
    <w:p w:rsidR="0070188B" w:rsidRDefault="0070188B" w:rsidP="00087E65"/>
    <w:p w:rsidR="0070188B" w:rsidRDefault="0070188B" w:rsidP="00087E65"/>
    <w:p w:rsidR="0070188B" w:rsidRDefault="0070188B" w:rsidP="00087E65"/>
    <w:p w:rsidR="0070188B" w:rsidRDefault="0070188B" w:rsidP="0070188B">
      <w:r>
        <w:t>Statutory Audit</w:t>
      </w:r>
    </w:p>
    <w:p w:rsidR="0070188B" w:rsidRDefault="0070188B" w:rsidP="0070188B">
      <w:r>
        <w:t>Benefit from our services:</w:t>
      </w:r>
    </w:p>
    <w:p w:rsidR="0070188B" w:rsidRDefault="0070188B" w:rsidP="0070188B">
      <w:r>
        <w:t>Delivery of efficient compliance within timeline</w:t>
      </w:r>
    </w:p>
    <w:p w:rsidR="0070188B" w:rsidRDefault="0070188B" w:rsidP="0070188B">
      <w:r>
        <w:t>Dedicated team of staff who understands your business and are trained to keep lines of communication open</w:t>
      </w:r>
    </w:p>
    <w:p w:rsidR="0070188B" w:rsidRDefault="0070188B" w:rsidP="0070188B">
      <w:r>
        <w:t>Exit meetings to discuss any matters arising from audit to reach agreements to matters and adjustments to be passed</w:t>
      </w:r>
    </w:p>
    <w:p w:rsidR="0070188B" w:rsidRDefault="0070188B" w:rsidP="0070188B">
      <w:r>
        <w:t>Delivery of value through identification of improvement opportunities that will be communicated to you through exit meetings</w:t>
      </w:r>
    </w:p>
    <w:p w:rsidR="0070188B" w:rsidRDefault="0070188B" w:rsidP="0070188B">
      <w:r>
        <w:t>Improve external financial reporting</w:t>
      </w:r>
    </w:p>
    <w:p w:rsidR="0070188B" w:rsidRDefault="0070188B" w:rsidP="0070188B"/>
    <w:p w:rsidR="0070188B" w:rsidRDefault="0070188B" w:rsidP="0070188B">
      <w:r>
        <w:t>Due Diligence</w:t>
      </w:r>
    </w:p>
    <w:p w:rsidR="0070188B" w:rsidRDefault="0070188B" w:rsidP="0070188B">
      <w:r>
        <w:t>Benefit from our services:</w:t>
      </w:r>
    </w:p>
    <w:p w:rsidR="0070188B" w:rsidRDefault="0070188B" w:rsidP="0070188B">
      <w:r>
        <w:t>External audit team to provide due diligence services</w:t>
      </w:r>
    </w:p>
    <w:p w:rsidR="0070188B" w:rsidRDefault="0070188B" w:rsidP="0070188B">
      <w:r>
        <w:t>Identify and managing significant transaction issues, potentially important risks and negotiation issues</w:t>
      </w:r>
    </w:p>
    <w:p w:rsidR="0070188B" w:rsidRDefault="0070188B" w:rsidP="0070188B">
      <w:bookmarkStart w:id="0" w:name="_GoBack"/>
      <w:bookmarkEnd w:id="0"/>
    </w:p>
    <w:p w:rsidR="0070188B" w:rsidRDefault="0070188B" w:rsidP="0070188B">
      <w:r>
        <w:t>Internal Audit</w:t>
      </w:r>
    </w:p>
    <w:p w:rsidR="0070188B" w:rsidRDefault="0070188B" w:rsidP="0070188B">
      <w:r>
        <w:t>Benefit from our services:</w:t>
      </w:r>
    </w:p>
    <w:p w:rsidR="0070188B" w:rsidRDefault="0070188B" w:rsidP="0070188B">
      <w:r>
        <w:t>Reduce exposure to unpleasant surprises</w:t>
      </w:r>
    </w:p>
    <w:p w:rsidR="0070188B" w:rsidRDefault="0070188B" w:rsidP="0070188B">
      <w:r>
        <w:t>Mitigate risks and exploit opportunities</w:t>
      </w:r>
    </w:p>
    <w:p w:rsidR="0070188B" w:rsidRDefault="0070188B" w:rsidP="0070188B">
      <w:r>
        <w:t>Return from Audit Assurance Services KL Malaysia to Home Page</w:t>
      </w:r>
    </w:p>
    <w:sectPr w:rsidR="007018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E65"/>
    <w:rsid w:val="00087E65"/>
    <w:rsid w:val="003D66DB"/>
    <w:rsid w:val="0070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094347-B3EA-4580-B03C-B55FECB12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2017-11-03T02:20:00Z</dcterms:created>
  <dcterms:modified xsi:type="dcterms:W3CDTF">2017-11-03T02:23:00Z</dcterms:modified>
</cp:coreProperties>
</file>